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7D" w:rsidRDefault="0051187D" w:rsidP="0051187D">
      <w:pPr>
        <w:jc w:val="center"/>
        <w:outlineLvl w:val="0"/>
        <w:rPr>
          <w:rFonts w:ascii="华文中宋" w:eastAsia="华文中宋" w:hAnsi="华文中宋"/>
          <w:b/>
          <w:sz w:val="36"/>
          <w:szCs w:val="36"/>
        </w:rPr>
      </w:pPr>
      <w:bookmarkStart w:id="0" w:name="_Toc502069718"/>
      <w:r>
        <w:rPr>
          <w:rFonts w:ascii="华文中宋" w:eastAsia="华文中宋" w:hAnsi="华文中宋" w:hint="eastAsia"/>
          <w:b/>
          <w:sz w:val="36"/>
          <w:szCs w:val="36"/>
        </w:rPr>
        <w:t>基础医学院教学委员会机构和职责</w:t>
      </w:r>
      <w:bookmarkEnd w:id="0"/>
    </w:p>
    <w:p w:rsidR="0051187D" w:rsidRDefault="0051187D" w:rsidP="0051187D">
      <w:pPr>
        <w:jc w:val="center"/>
        <w:rPr>
          <w:rFonts w:ascii="新宋体" w:eastAsia="新宋体" w:hAnsi="新宋体"/>
          <w:b/>
          <w:sz w:val="28"/>
          <w:szCs w:val="28"/>
        </w:rPr>
      </w:pPr>
    </w:p>
    <w:p w:rsidR="0051187D" w:rsidRDefault="0051187D" w:rsidP="0051187D">
      <w:pPr>
        <w:spacing w:line="380" w:lineRule="exact"/>
        <w:ind w:leftChars="20" w:left="42" w:firstLineChars="200" w:firstLine="560"/>
        <w:rPr>
          <w:rFonts w:ascii="新宋体" w:eastAsia="新宋体" w:hAnsi="新宋体"/>
          <w:bCs/>
          <w:sz w:val="28"/>
          <w:szCs w:val="28"/>
        </w:rPr>
      </w:pPr>
      <w:r>
        <w:rPr>
          <w:rFonts w:ascii="新宋体" w:eastAsia="新宋体" w:hAnsi="新宋体" w:hint="eastAsia"/>
          <w:bCs/>
          <w:sz w:val="28"/>
          <w:szCs w:val="28"/>
        </w:rPr>
        <w:t>为适应高等医学教育改革、发展需要，提高教学水平和人才培养质量，使教学管理工作进一步科学化、规范化，根据南京医科大学教学委员会章程，特制</w:t>
      </w:r>
      <w:proofErr w:type="gramStart"/>
      <w:r>
        <w:rPr>
          <w:rFonts w:ascii="新宋体" w:eastAsia="新宋体" w:hAnsi="新宋体" w:hint="eastAsia"/>
          <w:bCs/>
          <w:sz w:val="28"/>
          <w:szCs w:val="28"/>
        </w:rPr>
        <w:t>定基础</w:t>
      </w:r>
      <w:proofErr w:type="gramEnd"/>
      <w:r>
        <w:rPr>
          <w:rFonts w:ascii="新宋体" w:eastAsia="新宋体" w:hAnsi="新宋体" w:hint="eastAsia"/>
          <w:bCs/>
          <w:sz w:val="28"/>
          <w:szCs w:val="28"/>
        </w:rPr>
        <w:t>医学院教学委员会的组成机构及职责。</w:t>
      </w:r>
    </w:p>
    <w:p w:rsidR="0051187D" w:rsidRDefault="0051187D" w:rsidP="0051187D">
      <w:pPr>
        <w:spacing w:line="380" w:lineRule="exact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一、院教学委员会的组成</w:t>
      </w:r>
    </w:p>
    <w:p w:rsidR="0051187D" w:rsidRDefault="0051187D" w:rsidP="0051187D">
      <w:pPr>
        <w:spacing w:line="380" w:lineRule="exact"/>
        <w:ind w:leftChars="20" w:left="42" w:firstLineChars="200" w:firstLine="560"/>
        <w:rPr>
          <w:rFonts w:ascii="新宋体" w:eastAsia="新宋体" w:hAnsi="新宋体"/>
          <w:bCs/>
          <w:sz w:val="28"/>
          <w:szCs w:val="28"/>
        </w:rPr>
      </w:pPr>
      <w:r>
        <w:rPr>
          <w:rFonts w:ascii="新宋体" w:eastAsia="新宋体" w:hAnsi="新宋体" w:hint="eastAsia"/>
          <w:bCs/>
          <w:sz w:val="28"/>
          <w:szCs w:val="28"/>
        </w:rPr>
        <w:t>院教学委员会是决定学院教学改革与发展的方针、举措，课程、教材建设以及教学成果、奖教金等评审的机构。</w:t>
      </w:r>
    </w:p>
    <w:p w:rsidR="0051187D" w:rsidRDefault="0051187D" w:rsidP="0051187D">
      <w:pPr>
        <w:spacing w:line="380" w:lineRule="exact"/>
        <w:ind w:leftChars="20" w:left="42" w:firstLineChars="200" w:firstLine="560"/>
        <w:rPr>
          <w:rFonts w:ascii="新宋体" w:eastAsia="新宋体" w:hAnsi="新宋体"/>
          <w:bCs/>
          <w:sz w:val="28"/>
          <w:szCs w:val="28"/>
        </w:rPr>
      </w:pPr>
      <w:r>
        <w:rPr>
          <w:rFonts w:ascii="新宋体" w:eastAsia="新宋体" w:hAnsi="新宋体" w:hint="eastAsia"/>
          <w:bCs/>
          <w:sz w:val="28"/>
          <w:szCs w:val="28"/>
        </w:rPr>
        <w:t>院教学委员会由学院院长、分管教学的副院长、各系(室、中心)分管教学的主任或副主任等人员组成。院教学委员会设主任1人，常务副主任1人，副主任2人，委员若干人。院教学委员会主任由学院院长担任，常务副主任由分管教学的副院长担任。</w:t>
      </w:r>
    </w:p>
    <w:p w:rsidR="0051187D" w:rsidRDefault="0051187D" w:rsidP="0051187D">
      <w:pPr>
        <w:spacing w:line="380" w:lineRule="exact"/>
        <w:ind w:leftChars="20" w:left="42" w:firstLineChars="200" w:firstLine="560"/>
        <w:rPr>
          <w:rFonts w:ascii="新宋体" w:eastAsia="新宋体" w:hAnsi="新宋体"/>
          <w:bCs/>
          <w:sz w:val="28"/>
          <w:szCs w:val="28"/>
        </w:rPr>
      </w:pPr>
      <w:r>
        <w:rPr>
          <w:rFonts w:ascii="新宋体" w:eastAsia="新宋体" w:hAnsi="新宋体" w:hint="eastAsia"/>
          <w:bCs/>
          <w:sz w:val="28"/>
          <w:szCs w:val="28"/>
        </w:rPr>
        <w:t>院教学委员会成员由院、系(室、中心)领导提名，经院党政联席会通过批准。组成人员的任职条件：坚持原则，办事公道，作风正派，学术水平较高。</w:t>
      </w:r>
    </w:p>
    <w:p w:rsidR="0051187D" w:rsidRDefault="0051187D" w:rsidP="0051187D">
      <w:pPr>
        <w:spacing w:line="380" w:lineRule="exact"/>
        <w:ind w:leftChars="20" w:left="42" w:firstLineChars="200" w:firstLine="560"/>
        <w:rPr>
          <w:rFonts w:ascii="新宋体" w:eastAsia="新宋体" w:hAnsi="新宋体"/>
          <w:bCs/>
          <w:sz w:val="28"/>
          <w:szCs w:val="28"/>
        </w:rPr>
      </w:pPr>
      <w:r>
        <w:rPr>
          <w:rFonts w:ascii="新宋体" w:eastAsia="新宋体" w:hAnsi="新宋体" w:hint="eastAsia"/>
          <w:bCs/>
          <w:sz w:val="28"/>
          <w:szCs w:val="28"/>
        </w:rPr>
        <w:t>院教学委员会成员任期一般为三年，届满后要进行调整，每届连任委员应不少于半数。</w:t>
      </w:r>
    </w:p>
    <w:p w:rsidR="0051187D" w:rsidRDefault="0051187D" w:rsidP="0051187D">
      <w:pPr>
        <w:spacing w:line="380" w:lineRule="exact"/>
        <w:ind w:leftChars="20" w:left="42" w:firstLineChars="200" w:firstLine="560"/>
        <w:rPr>
          <w:rFonts w:ascii="新宋体" w:eastAsia="新宋体" w:hAnsi="新宋体"/>
          <w:bCs/>
          <w:sz w:val="28"/>
          <w:szCs w:val="28"/>
        </w:rPr>
      </w:pPr>
      <w:r>
        <w:rPr>
          <w:rFonts w:ascii="新宋体" w:eastAsia="新宋体" w:hAnsi="新宋体" w:hint="eastAsia"/>
          <w:bCs/>
          <w:sz w:val="28"/>
          <w:szCs w:val="28"/>
        </w:rPr>
        <w:t>院教学委员会在讨论审议重大问题时，出席的委员应不少于三分之二；若以无记名投票时，超过全体委员的半数方为有效。</w:t>
      </w:r>
    </w:p>
    <w:p w:rsidR="0051187D" w:rsidRDefault="0051187D" w:rsidP="0051187D">
      <w:pPr>
        <w:spacing w:line="380" w:lineRule="exact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二、院教学委员会职责</w:t>
      </w:r>
    </w:p>
    <w:p w:rsidR="0051187D" w:rsidRDefault="0051187D" w:rsidP="0051187D">
      <w:pPr>
        <w:numPr>
          <w:ilvl w:val="0"/>
          <w:numId w:val="1"/>
        </w:numPr>
        <w:tabs>
          <w:tab w:val="clear" w:pos="624"/>
        </w:tabs>
        <w:spacing w:line="380" w:lineRule="exact"/>
        <w:ind w:leftChars="-11" w:left="-23"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审议批准学院本科生、研究生教学方面规划、改革和发展的重大举措。</w:t>
      </w:r>
    </w:p>
    <w:p w:rsidR="0051187D" w:rsidRDefault="0051187D" w:rsidP="0051187D">
      <w:pPr>
        <w:numPr>
          <w:ilvl w:val="0"/>
          <w:numId w:val="1"/>
        </w:numPr>
        <w:tabs>
          <w:tab w:val="clear" w:pos="624"/>
        </w:tabs>
        <w:spacing w:line="380" w:lineRule="exact"/>
        <w:ind w:leftChars="-11" w:left="-23"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制定学院教学管理方面的有关条例和制度，并监督其执行情况。</w:t>
      </w:r>
    </w:p>
    <w:p w:rsidR="0051187D" w:rsidRDefault="0051187D" w:rsidP="0051187D">
      <w:pPr>
        <w:numPr>
          <w:ilvl w:val="0"/>
          <w:numId w:val="1"/>
        </w:numPr>
        <w:tabs>
          <w:tab w:val="clear" w:pos="624"/>
        </w:tabs>
        <w:spacing w:line="380" w:lineRule="exact"/>
        <w:ind w:leftChars="-11" w:left="-23"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对重点课程建设、教学基本要求和教学大纲进行研究、咨询和审议。</w:t>
      </w:r>
    </w:p>
    <w:p w:rsidR="0051187D" w:rsidRDefault="0051187D" w:rsidP="0051187D">
      <w:pPr>
        <w:numPr>
          <w:ilvl w:val="0"/>
          <w:numId w:val="1"/>
        </w:numPr>
        <w:tabs>
          <w:tab w:val="clear" w:pos="624"/>
        </w:tabs>
        <w:spacing w:line="380" w:lineRule="exact"/>
        <w:ind w:leftChars="-11" w:left="-23"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指导学院开展教学改革和教材研究工作，对重大教学改革方案，进行研究、咨询和审议。</w:t>
      </w:r>
    </w:p>
    <w:p w:rsidR="0051187D" w:rsidRDefault="0051187D" w:rsidP="0051187D">
      <w:pPr>
        <w:numPr>
          <w:ilvl w:val="0"/>
          <w:numId w:val="1"/>
        </w:numPr>
        <w:tabs>
          <w:tab w:val="clear" w:pos="624"/>
        </w:tabs>
        <w:spacing w:line="380" w:lineRule="exact"/>
        <w:ind w:leftChars="-11" w:left="-23"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推荐、评审院精品课程、教学成果、奖教金、优秀教材等。</w:t>
      </w:r>
    </w:p>
    <w:p w:rsidR="0051187D" w:rsidRDefault="0051187D" w:rsidP="0051187D">
      <w:pPr>
        <w:numPr>
          <w:ilvl w:val="0"/>
          <w:numId w:val="1"/>
        </w:numPr>
        <w:tabs>
          <w:tab w:val="clear" w:pos="624"/>
        </w:tabs>
        <w:spacing w:line="380" w:lineRule="exact"/>
        <w:ind w:leftChars="-11" w:left="-23"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参加教学评估和教学质量检查工作。</w:t>
      </w:r>
    </w:p>
    <w:p w:rsidR="0051187D" w:rsidRDefault="0051187D" w:rsidP="0051187D">
      <w:pPr>
        <w:numPr>
          <w:ilvl w:val="0"/>
          <w:numId w:val="1"/>
        </w:numPr>
        <w:tabs>
          <w:tab w:val="clear" w:pos="624"/>
        </w:tabs>
        <w:spacing w:line="380" w:lineRule="exact"/>
        <w:ind w:leftChars="-11" w:left="-23"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负责中青年教师讲课竞赛的评选工作。</w:t>
      </w:r>
    </w:p>
    <w:p w:rsidR="0051187D" w:rsidRDefault="0051187D" w:rsidP="0051187D">
      <w:pPr>
        <w:numPr>
          <w:ilvl w:val="0"/>
          <w:numId w:val="1"/>
        </w:numPr>
        <w:tabs>
          <w:tab w:val="clear" w:pos="624"/>
        </w:tabs>
        <w:spacing w:line="380" w:lineRule="exact"/>
        <w:ind w:leftChars="-11" w:left="-23"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参与中青年教师职称晋升、资格认定等师资队伍建设工作。</w:t>
      </w:r>
    </w:p>
    <w:p w:rsidR="0051187D" w:rsidRDefault="0051187D" w:rsidP="0051187D">
      <w:pPr>
        <w:spacing w:line="380" w:lineRule="exact"/>
        <w:ind w:left="-22"/>
        <w:rPr>
          <w:rFonts w:ascii="新宋体" w:eastAsia="新宋体" w:hAnsi="新宋体"/>
          <w:sz w:val="28"/>
          <w:szCs w:val="28"/>
        </w:rPr>
      </w:pPr>
    </w:p>
    <w:p w:rsidR="0051187D" w:rsidRDefault="0051187D" w:rsidP="0051187D">
      <w:pPr>
        <w:spacing w:line="380" w:lineRule="exact"/>
        <w:rPr>
          <w:rFonts w:ascii="新宋体" w:eastAsia="新宋体" w:hAnsi="新宋体"/>
          <w:sz w:val="28"/>
          <w:szCs w:val="28"/>
        </w:rPr>
      </w:pPr>
    </w:p>
    <w:p w:rsidR="0051187D" w:rsidRDefault="0051187D" w:rsidP="0051187D">
      <w:pPr>
        <w:spacing w:line="380" w:lineRule="exact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 xml:space="preserve">                                      　基础医学院</w:t>
      </w:r>
    </w:p>
    <w:p w:rsidR="00AE6B4F" w:rsidRDefault="0051187D" w:rsidP="0051187D">
      <w:r>
        <w:rPr>
          <w:rFonts w:ascii="新宋体" w:eastAsia="新宋体" w:hAnsi="新宋体" w:hint="eastAsia"/>
          <w:sz w:val="28"/>
          <w:szCs w:val="28"/>
        </w:rPr>
        <w:t xml:space="preserve">                                　    201</w:t>
      </w:r>
      <w:r>
        <w:rPr>
          <w:rFonts w:ascii="新宋体" w:eastAsia="新宋体" w:hAnsi="新宋体"/>
          <w:sz w:val="28"/>
          <w:szCs w:val="28"/>
        </w:rPr>
        <w:t>7</w:t>
      </w:r>
      <w:r>
        <w:rPr>
          <w:rFonts w:ascii="新宋体" w:eastAsia="新宋体" w:hAnsi="新宋体" w:hint="eastAsia"/>
          <w:sz w:val="28"/>
          <w:szCs w:val="28"/>
        </w:rPr>
        <w:t>年</w:t>
      </w:r>
      <w:r>
        <w:rPr>
          <w:rFonts w:ascii="新宋体" w:eastAsia="新宋体" w:hAnsi="新宋体"/>
          <w:sz w:val="28"/>
          <w:szCs w:val="28"/>
        </w:rPr>
        <w:t>5</w:t>
      </w:r>
      <w:r>
        <w:rPr>
          <w:rFonts w:ascii="新宋体" w:eastAsia="新宋体" w:hAnsi="新宋体" w:hint="eastAsia"/>
          <w:sz w:val="28"/>
          <w:szCs w:val="28"/>
        </w:rPr>
        <w:t>月修订</w:t>
      </w:r>
    </w:p>
    <w:sectPr w:rsidR="00AE6B4F" w:rsidSect="00AE6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82"/>
    <w:multiLevelType w:val="multilevel"/>
    <w:tmpl w:val="42073B82"/>
    <w:lvl w:ilvl="0">
      <w:start w:val="1"/>
      <w:numFmt w:val="decimal"/>
      <w:lvlText w:val="%1."/>
      <w:lvlJc w:val="left"/>
      <w:pPr>
        <w:tabs>
          <w:tab w:val="left" w:pos="624"/>
        </w:tabs>
        <w:ind w:left="624" w:hanging="45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187D"/>
    <w:rsid w:val="0051187D"/>
    <w:rsid w:val="00AE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2018-08-30T01:12:00Z</dcterms:created>
  <dcterms:modified xsi:type="dcterms:W3CDTF">2018-08-30T01:13:00Z</dcterms:modified>
</cp:coreProperties>
</file>